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D57B" w14:textId="77777777" w:rsidR="00B3114F" w:rsidRPr="00F91833" w:rsidRDefault="00F91833" w:rsidP="00F722F7">
      <w:pPr>
        <w:jc w:val="center"/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  <w:highlight w:val="yellow"/>
        </w:rPr>
        <w:t xml:space="preserve"> </w:t>
      </w:r>
      <w:r w:rsidR="00B3114F" w:rsidRPr="00F91833">
        <w:rPr>
          <w:color w:val="1F4E79" w:themeColor="accent5" w:themeShade="80"/>
          <w:sz w:val="28"/>
          <w:szCs w:val="28"/>
          <w:highlight w:val="yellow"/>
        </w:rPr>
        <w:t>Como participar numa consulta pública no Portal PARTICIPA?</w:t>
      </w:r>
      <w:r w:rsidRPr="00F91833">
        <w:rPr>
          <w:color w:val="FFFF00"/>
          <w:sz w:val="28"/>
          <w:szCs w:val="28"/>
          <w:highlight w:val="yellow"/>
        </w:rPr>
        <w:t>_</w:t>
      </w:r>
      <w:r>
        <w:rPr>
          <w:color w:val="1F4E79" w:themeColor="accent5" w:themeShade="80"/>
          <w:sz w:val="28"/>
          <w:szCs w:val="28"/>
        </w:rPr>
        <w:t xml:space="preserve">  </w:t>
      </w:r>
    </w:p>
    <w:p w14:paraId="63BB9750" w14:textId="77777777" w:rsidR="00B3114F" w:rsidRDefault="00B3114F" w:rsidP="00B3114F"/>
    <w:p w14:paraId="2EA8CAC7" w14:textId="77777777" w:rsidR="00B3114F" w:rsidRDefault="00B3114F" w:rsidP="00B3114F">
      <w:pPr>
        <w:spacing w:after="120"/>
      </w:pPr>
      <w:r>
        <w:t xml:space="preserve">– Aceda ao Portal PARTICIPA em </w:t>
      </w:r>
      <w:hyperlink r:id="rId7" w:history="1">
        <w:r w:rsidRPr="00320421">
          <w:rPr>
            <w:rStyle w:val="Hiperligao"/>
          </w:rPr>
          <w:t>https://participa.pt/</w:t>
        </w:r>
      </w:hyperlink>
    </w:p>
    <w:p w14:paraId="1C7811A8" w14:textId="77777777" w:rsidR="00B3114F" w:rsidRDefault="00B3114F" w:rsidP="00B3114F">
      <w:pPr>
        <w:spacing w:after="120"/>
      </w:pPr>
      <w:r>
        <w:t xml:space="preserve">– Clique no seguinte projeto: </w:t>
      </w:r>
      <w:hyperlink r:id="rId8" w:history="1">
        <w:r w:rsidRPr="00320421">
          <w:rPr>
            <w:rStyle w:val="Hiperligao"/>
          </w:rPr>
          <w:t>https://participa.pt/pt/consulta/aproveitamento-hidraulico-de-fins-multiplos-do-crato</w:t>
        </w:r>
      </w:hyperlink>
    </w:p>
    <w:p w14:paraId="454A19F2" w14:textId="77777777" w:rsidR="00B3114F" w:rsidRDefault="00B3114F" w:rsidP="00B3114F">
      <w:pPr>
        <w:spacing w:after="120"/>
      </w:pPr>
      <w:r>
        <w:t xml:space="preserve"> – Se já tiver registo no Portal, deve fazer “</w:t>
      </w:r>
      <w:r w:rsidRPr="00F91833">
        <w:rPr>
          <w:b/>
          <w:bCs/>
        </w:rPr>
        <w:t>Login</w:t>
      </w:r>
      <w:r>
        <w:t>”</w:t>
      </w:r>
    </w:p>
    <w:p w14:paraId="46D2306E" w14:textId="77777777" w:rsidR="00B3114F" w:rsidRDefault="00B3114F" w:rsidP="00B3114F">
      <w:pPr>
        <w:spacing w:after="120"/>
      </w:pPr>
      <w:r>
        <w:t>– Se não tiver registo, deve fazê-lo clicando na ligação: “</w:t>
      </w:r>
      <w:r w:rsidRPr="00B3114F">
        <w:t xml:space="preserve">Ainda não está registado no portal? </w:t>
      </w:r>
      <w:r w:rsidRPr="00F91833">
        <w:rPr>
          <w:b/>
          <w:bCs/>
        </w:rPr>
        <w:t>Clique aqui</w:t>
      </w:r>
      <w:r w:rsidRPr="00B3114F">
        <w:t>.</w:t>
      </w:r>
      <w:r>
        <w:t xml:space="preserve">” Seguidamente deve registar-se como </w:t>
      </w:r>
      <w:r w:rsidR="00F91833">
        <w:rPr>
          <w:b/>
          <w:bCs/>
        </w:rPr>
        <w:t>I</w:t>
      </w:r>
      <w:r w:rsidRPr="00F91833">
        <w:rPr>
          <w:b/>
          <w:bCs/>
        </w:rPr>
        <w:t>ndividual</w:t>
      </w:r>
      <w:r>
        <w:t xml:space="preserve"> ou </w:t>
      </w:r>
      <w:r w:rsidR="00F91833">
        <w:rPr>
          <w:b/>
          <w:bCs/>
        </w:rPr>
        <w:t>C</w:t>
      </w:r>
      <w:r w:rsidRPr="00F91833">
        <w:rPr>
          <w:b/>
          <w:bCs/>
        </w:rPr>
        <w:t>oletivo</w:t>
      </w:r>
    </w:p>
    <w:p w14:paraId="0898CBCC" w14:textId="77777777" w:rsidR="00B3114F" w:rsidRDefault="00B3114F" w:rsidP="00B3114F">
      <w:pPr>
        <w:spacing w:after="120"/>
      </w:pPr>
      <w:r>
        <w:t xml:space="preserve">– Concluído o processo de registo no PARTICIPA, clique </w:t>
      </w:r>
      <w:r w:rsidR="00F91833">
        <w:t xml:space="preserve">no </w:t>
      </w:r>
      <w:r w:rsidR="00F91833" w:rsidRPr="00F91833">
        <w:rPr>
          <w:b/>
          <w:bCs/>
        </w:rPr>
        <w:t>botão</w:t>
      </w:r>
      <w:r w:rsidRPr="00F91833">
        <w:rPr>
          <w:b/>
          <w:bCs/>
        </w:rPr>
        <w:t xml:space="preserve"> “Participar”</w:t>
      </w:r>
    </w:p>
    <w:p w14:paraId="68CF10CC" w14:textId="47B6CDB2" w:rsidR="00B3114F" w:rsidRDefault="00B3114F" w:rsidP="00B3114F">
      <w:pPr>
        <w:spacing w:after="120"/>
      </w:pPr>
      <w:r>
        <w:t xml:space="preserve">- Na caixa </w:t>
      </w:r>
      <w:r w:rsidRPr="00F91833">
        <w:rPr>
          <w:b/>
          <w:bCs/>
        </w:rPr>
        <w:t>“A minha participação”</w:t>
      </w:r>
      <w:r>
        <w:t xml:space="preserve"> deve inserir o </w:t>
      </w:r>
      <w:r w:rsidR="00F91833">
        <w:t>contributo</w:t>
      </w:r>
      <w:r w:rsidR="00A96F03">
        <w:t xml:space="preserve"> indicado na minuta de auxílio</w:t>
      </w:r>
      <w:r w:rsidR="00F91833">
        <w:t>, colando-o diretamente ou anexando um ficheiro PDF (botão em baixo “Anexar ficheiro”)</w:t>
      </w:r>
      <w:r w:rsidR="00A96F03">
        <w:t xml:space="preserve"> com esse mesmo conteúdo.</w:t>
      </w:r>
    </w:p>
    <w:p w14:paraId="6AC44B15" w14:textId="43B3F289" w:rsidR="00F91833" w:rsidRDefault="00F91833" w:rsidP="00B3114F">
      <w:pPr>
        <w:spacing w:after="120"/>
      </w:pPr>
      <w:r>
        <w:t xml:space="preserve">- Na caixa </w:t>
      </w:r>
      <w:r w:rsidRPr="00F91833">
        <w:rPr>
          <w:b/>
          <w:bCs/>
        </w:rPr>
        <w:t>Classificador</w:t>
      </w:r>
      <w:r>
        <w:t xml:space="preserve"> (em cima à direita, a azul, deve selecionar </w:t>
      </w:r>
      <w:r w:rsidRPr="00F91833">
        <w:rPr>
          <w:b/>
          <w:bCs/>
        </w:rPr>
        <w:t>“Discordância”</w:t>
      </w:r>
      <w:r w:rsidR="000D6D4D" w:rsidRPr="00797800">
        <w:rPr>
          <w:bCs/>
        </w:rPr>
        <w:t>)</w:t>
      </w:r>
    </w:p>
    <w:p w14:paraId="078150D4" w14:textId="77777777" w:rsidR="00B3114F" w:rsidRDefault="00F91833" w:rsidP="00F91833">
      <w:pPr>
        <w:spacing w:after="120"/>
      </w:pPr>
      <w:r>
        <w:t xml:space="preserve">- Depois é só clicar no </w:t>
      </w:r>
      <w:r w:rsidRPr="00F91833">
        <w:rPr>
          <w:b/>
          <w:bCs/>
        </w:rPr>
        <w:t>botão “Submeter”</w:t>
      </w:r>
      <w:r>
        <w:t xml:space="preserve"> para enviar a sua participação.</w:t>
      </w:r>
    </w:p>
    <w:p w14:paraId="07069396" w14:textId="77777777" w:rsidR="00B3114F" w:rsidRDefault="00B3114F" w:rsidP="00F722F7">
      <w:pPr>
        <w:jc w:val="center"/>
      </w:pPr>
    </w:p>
    <w:p w14:paraId="2258884F" w14:textId="77777777" w:rsidR="00B3114F" w:rsidRDefault="00B3114F" w:rsidP="00F722F7">
      <w:pPr>
        <w:jc w:val="center"/>
      </w:pPr>
    </w:p>
    <w:p w14:paraId="3971F59F" w14:textId="77777777" w:rsidR="006A7358" w:rsidRPr="00F91833" w:rsidRDefault="00F91833" w:rsidP="00F722F7">
      <w:pPr>
        <w:jc w:val="center"/>
        <w:rPr>
          <w:color w:val="1F4E79" w:themeColor="accent5" w:themeShade="80"/>
          <w:highlight w:val="yellow"/>
        </w:rPr>
      </w:pPr>
      <w:r>
        <w:rPr>
          <w:color w:val="1F4E79" w:themeColor="accent5" w:themeShade="80"/>
          <w:highlight w:val="yellow"/>
        </w:rPr>
        <w:t xml:space="preserve"> </w:t>
      </w:r>
      <w:r w:rsidR="00F722F7" w:rsidRPr="00F91833">
        <w:rPr>
          <w:color w:val="1F4E79" w:themeColor="accent5" w:themeShade="80"/>
          <w:highlight w:val="yellow"/>
        </w:rPr>
        <w:t>Minuta de auxílio à participação em consulta pública</w:t>
      </w:r>
      <w:r w:rsidRPr="00F91833">
        <w:rPr>
          <w:color w:val="FFFF00"/>
          <w:highlight w:val="yellow"/>
        </w:rPr>
        <w:t>-</w:t>
      </w:r>
      <w:r>
        <w:rPr>
          <w:color w:val="1F4E79" w:themeColor="accent5" w:themeShade="80"/>
          <w:highlight w:val="yellow"/>
        </w:rPr>
        <w:t xml:space="preserve"> </w:t>
      </w:r>
    </w:p>
    <w:p w14:paraId="63E8B412" w14:textId="77777777" w:rsidR="00F722F7" w:rsidRPr="00F91833" w:rsidRDefault="00F91833" w:rsidP="00F722F7">
      <w:pPr>
        <w:jc w:val="center"/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32"/>
          <w:szCs w:val="32"/>
          <w:highlight w:val="yellow"/>
        </w:rPr>
        <w:t xml:space="preserve"> </w:t>
      </w:r>
      <w:r w:rsidR="00F722F7" w:rsidRPr="00F91833">
        <w:rPr>
          <w:color w:val="1F4E79" w:themeColor="accent5" w:themeShade="80"/>
          <w:sz w:val="32"/>
          <w:szCs w:val="32"/>
          <w:highlight w:val="yellow"/>
        </w:rPr>
        <w:t>Aproveitamento Hidráulico de Fins Múltiplos do Crato</w:t>
      </w:r>
      <w:r w:rsidRPr="00F91833">
        <w:rPr>
          <w:color w:val="FFFF00"/>
          <w:sz w:val="32"/>
          <w:szCs w:val="32"/>
          <w:highlight w:val="yellow"/>
        </w:rPr>
        <w:t>-</w:t>
      </w:r>
    </w:p>
    <w:p w14:paraId="7150F22C" w14:textId="77777777" w:rsidR="00F722F7" w:rsidRDefault="00F722F7" w:rsidP="00F91833"/>
    <w:p w14:paraId="496787CE" w14:textId="77777777" w:rsidR="00F722F7" w:rsidRDefault="00F722F7" w:rsidP="00F722F7">
      <w:pPr>
        <w:jc w:val="both"/>
      </w:pPr>
      <w:r>
        <w:t>Tendo em conta que se encontra em consulta pública a avaliação da sustentabilidade e desenvolvimento integrado dos recursos hídricos e energéticos do Aproveitamento Hidráulico de Fins Múltiplos do Crato,</w:t>
      </w:r>
      <w:r w:rsidR="002825EC">
        <w:t xml:space="preserve"> um projeto apoiado financeiramente pelo Programa de Recuperação e Resiliência (PRR),</w:t>
      </w:r>
      <w:r>
        <w:t xml:space="preserve"> venho por este meio efetuar os seguintes comentários relativamente ao assunto em questão:</w:t>
      </w:r>
    </w:p>
    <w:p w14:paraId="23D1D390" w14:textId="77777777" w:rsidR="00F722F7" w:rsidRDefault="00F722F7" w:rsidP="00F722F7">
      <w:pPr>
        <w:jc w:val="both"/>
      </w:pPr>
    </w:p>
    <w:p w14:paraId="43ADFA1A" w14:textId="77777777" w:rsidR="00F722F7" w:rsidRDefault="00F722F7" w:rsidP="00F722F7">
      <w:pPr>
        <w:jc w:val="both"/>
      </w:pPr>
      <w:r>
        <w:t>Da execução do projeto resultarão impactes sócio-ambientais inadmissíveis, já que:</w:t>
      </w:r>
    </w:p>
    <w:p w14:paraId="04609988" w14:textId="77777777" w:rsidR="00F722F7" w:rsidRDefault="00F722F7" w:rsidP="00F722F7">
      <w:pPr>
        <w:jc w:val="both"/>
      </w:pPr>
    </w:p>
    <w:p w14:paraId="08EEA0F8" w14:textId="311D19AF" w:rsidR="001B36C4" w:rsidRPr="00D862F7" w:rsidRDefault="001B36C4" w:rsidP="001B36C4">
      <w:pPr>
        <w:pStyle w:val="PargrafodaLista"/>
        <w:numPr>
          <w:ilvl w:val="0"/>
          <w:numId w:val="1"/>
        </w:numPr>
        <w:jc w:val="both"/>
      </w:pPr>
      <w:r w:rsidRPr="00D862F7">
        <w:t xml:space="preserve">O abastecimento público de água dos concelhos de Nisa, Crato, Ponte de </w:t>
      </w:r>
      <w:proofErr w:type="spellStart"/>
      <w:r w:rsidRPr="00D862F7">
        <w:t>Sôr</w:t>
      </w:r>
      <w:proofErr w:type="spellEnd"/>
      <w:r w:rsidRPr="00D862F7">
        <w:t>, Fronteira, Sousel, Alter do Chão e Avis é apresentado como o principal objetivo do projeto</w:t>
      </w:r>
      <w:r w:rsidR="000D6D4D">
        <w:t>. N</w:t>
      </w:r>
      <w:r w:rsidRPr="00D862F7">
        <w:t xml:space="preserve">o entanto, </w:t>
      </w:r>
      <w:r w:rsidR="007F1A5C">
        <w:t>é claro que est</w:t>
      </w:r>
      <w:r w:rsidR="000D6D4D">
        <w:t>a</w:t>
      </w:r>
      <w:r w:rsidR="007F1A5C">
        <w:t xml:space="preserve"> não é a principal finalidade do projeto</w:t>
      </w:r>
      <w:r w:rsidRPr="00D862F7">
        <w:t xml:space="preserve">, uma vez que o volume dedicado ao abastecimento público representará pouco mais de 1% do volume da afluência anual prevista na albufeira do Pisão, enquanto que o uso agrícola representa 65%, </w:t>
      </w:r>
      <w:r w:rsidR="00D862F7" w:rsidRPr="00D862F7">
        <w:t>sendo o restante alocado a outro</w:t>
      </w:r>
      <w:r w:rsidR="007F1A5C">
        <w:t>s usos</w:t>
      </w:r>
      <w:r w:rsidR="00D862F7" w:rsidRPr="00D862F7">
        <w:t xml:space="preserve"> e ao armazenamento </w:t>
      </w:r>
      <w:proofErr w:type="spellStart"/>
      <w:r w:rsidR="00D862F7" w:rsidRPr="00D862F7">
        <w:t>interanual</w:t>
      </w:r>
      <w:proofErr w:type="spellEnd"/>
      <w:r w:rsidRPr="00D862F7">
        <w:t>.</w:t>
      </w:r>
    </w:p>
    <w:p w14:paraId="45A2042A" w14:textId="446F21E5" w:rsidR="001B36C4" w:rsidRDefault="001B36C4" w:rsidP="001B36C4">
      <w:pPr>
        <w:pStyle w:val="PargrafodaLista"/>
        <w:numPr>
          <w:ilvl w:val="0"/>
          <w:numId w:val="1"/>
        </w:numPr>
        <w:jc w:val="both"/>
      </w:pPr>
      <w:r>
        <w:t xml:space="preserve">O Estudo de Impacte Ambiental </w:t>
      </w:r>
      <w:r w:rsidR="002825EC">
        <w:t xml:space="preserve">(EIA) </w:t>
      </w:r>
      <w:r>
        <w:t>não comprova a necessidade de construção de uma nova barragem para garantir o abastecimento público, não havendo uma avaliação específica da eficiência do uso da água no abastecimento urbano (e.g. perdas no sistema, redução de consumos) e análise de fontes alternativas à albufeira de Póvoa/Meadas</w:t>
      </w:r>
      <w:r w:rsidR="007F1A5C">
        <w:t xml:space="preserve"> durante a sua desativação temporária</w:t>
      </w:r>
      <w:r>
        <w:t xml:space="preserve"> (uso de águas cinzentas, pluviais e de ETAR para fins não potáveis, e até mesmo a albufeira da </w:t>
      </w:r>
      <w:proofErr w:type="spellStart"/>
      <w:r>
        <w:t>Apartadura</w:t>
      </w:r>
      <w:proofErr w:type="spellEnd"/>
      <w:r>
        <w:t>, Maranhão ou Montargil)</w:t>
      </w:r>
      <w:r w:rsidR="000D6D4D">
        <w:t>.</w:t>
      </w:r>
    </w:p>
    <w:p w14:paraId="73869054" w14:textId="7674276E" w:rsidR="001B36C4" w:rsidRDefault="001B36C4" w:rsidP="001B36C4">
      <w:pPr>
        <w:pStyle w:val="PargrafodaLista"/>
        <w:numPr>
          <w:ilvl w:val="0"/>
          <w:numId w:val="1"/>
        </w:numPr>
        <w:jc w:val="both"/>
      </w:pPr>
      <w:r>
        <w:t xml:space="preserve">O combate ao despovoamento nesta região do Alto Alentejo que foi e é outro dos “pontos de venda” do projeto, com a </w:t>
      </w:r>
      <w:r w:rsidR="007F1A5C">
        <w:t xml:space="preserve">possibilidade </w:t>
      </w:r>
      <w:r>
        <w:t>de</w:t>
      </w:r>
      <w:r w:rsidR="007F1A5C">
        <w:t xml:space="preserve"> fixação</w:t>
      </w:r>
      <w:r>
        <w:t xml:space="preserve"> </w:t>
      </w:r>
      <w:r w:rsidR="007F1A5C">
        <w:t xml:space="preserve">340 </w:t>
      </w:r>
      <w:r>
        <w:t xml:space="preserve">a 400 </w:t>
      </w:r>
      <w:r w:rsidR="007F1A5C">
        <w:lastRenderedPageBreak/>
        <w:t>pessoas</w:t>
      </w:r>
      <w:r>
        <w:t xml:space="preserve"> - o que é de si questionável até mesmo termos de qualidade de emprego gerad</w:t>
      </w:r>
      <w:r w:rsidR="007F1A5C">
        <w:t>o</w:t>
      </w:r>
      <w:r>
        <w:t xml:space="preserve"> dado o tipo de agricultura que será fomentado – resultou numa tímida afirmação de</w:t>
      </w:r>
      <w:r w:rsidR="007F1A5C">
        <w:t xml:space="preserve"> que</w:t>
      </w:r>
      <w:r>
        <w:t xml:space="preserve"> o </w:t>
      </w:r>
      <w:r w:rsidR="007F1A5C">
        <w:t xml:space="preserve">projeto </w:t>
      </w:r>
      <w:r>
        <w:t xml:space="preserve">não “seja capaz de inverter a previsão de despovoamento da região”, sendo mais um projeto público inconsequente </w:t>
      </w:r>
      <w:r w:rsidR="002825EC">
        <w:t xml:space="preserve">e inútil como solução credível para atacar este problema </w:t>
      </w:r>
      <w:r>
        <w:t>central no interior</w:t>
      </w:r>
      <w:r w:rsidR="002825EC">
        <w:t xml:space="preserve"> do país</w:t>
      </w:r>
      <w:bookmarkStart w:id="0" w:name="_GoBack"/>
      <w:r w:rsidR="000D6D4D">
        <w:t>.</w:t>
      </w:r>
      <w:bookmarkEnd w:id="0"/>
    </w:p>
    <w:p w14:paraId="0C5BD4E3" w14:textId="61198D9C" w:rsidR="001B36C4" w:rsidRDefault="001B36C4" w:rsidP="001B36C4">
      <w:pPr>
        <w:pStyle w:val="PargrafodaLista"/>
        <w:numPr>
          <w:ilvl w:val="0"/>
          <w:numId w:val="1"/>
        </w:numPr>
        <w:jc w:val="both"/>
      </w:pPr>
      <w:r>
        <w:t xml:space="preserve">A </w:t>
      </w:r>
      <w:r w:rsidR="002825EC">
        <w:t xml:space="preserve">própria </w:t>
      </w:r>
      <w:r>
        <w:t xml:space="preserve">projeção da situação atual sem o projeto sugere que não existe nenhuma necessidade </w:t>
      </w:r>
      <w:r w:rsidR="002825EC">
        <w:t>i</w:t>
      </w:r>
      <w:r>
        <w:t>minente para a construção de um novo aproveitamento hidroagrícola na mesma bacia hidrográfica da barragem do Maranhão e respetiva área beneficiada</w:t>
      </w:r>
      <w:r w:rsidR="002825EC">
        <w:t>: é afirmado que os</w:t>
      </w:r>
      <w:r>
        <w:t xml:space="preserve"> principais beneficiários – latifundiários e empresários com acesso à grande propriedade – “poderão encontrar formas de manterem economicamente viáveis as suas explorações”, mantendo os agroecossistemas atuais “com a consequente manutenção da paisagem, estrutura económica e valência ecológica do território”, evitando </w:t>
      </w:r>
      <w:r w:rsidR="007F1A5C">
        <w:t xml:space="preserve">assim </w:t>
      </w:r>
      <w:r>
        <w:t xml:space="preserve">os piores impactes </w:t>
      </w:r>
      <w:r w:rsidR="007F1A5C">
        <w:t xml:space="preserve">ambientais </w:t>
      </w:r>
      <w:r>
        <w:t>do projeto</w:t>
      </w:r>
      <w:r w:rsidR="000D6D4D">
        <w:t>.</w:t>
      </w:r>
    </w:p>
    <w:p w14:paraId="3A02D15F" w14:textId="77777777" w:rsidR="001B36C4" w:rsidRDefault="001B36C4" w:rsidP="001B36C4">
      <w:pPr>
        <w:pStyle w:val="PargrafodaLista"/>
        <w:numPr>
          <w:ilvl w:val="0"/>
          <w:numId w:val="1"/>
        </w:numPr>
        <w:jc w:val="both"/>
      </w:pPr>
      <w:r>
        <w:t xml:space="preserve">O projeto </w:t>
      </w:r>
      <w:r w:rsidR="002825EC">
        <w:t>vai</w:t>
      </w:r>
      <w:r>
        <w:t xml:space="preserve"> aumentar o consumo de energia na região</w:t>
      </w:r>
      <w:r w:rsidR="002825EC">
        <w:t xml:space="preserve"> – mais </w:t>
      </w:r>
      <w:r>
        <w:t>2%</w:t>
      </w:r>
      <w:r w:rsidR="002825EC">
        <w:t xml:space="preserve"> –</w:t>
      </w:r>
      <w:r>
        <w:t xml:space="preserve"> e reduzir a capacidade de produção hidroelétrica do Maranhão-Gameiro em 3,5%.  </w:t>
      </w:r>
    </w:p>
    <w:p w14:paraId="1926F93D" w14:textId="2C5A942E" w:rsidR="002825EC" w:rsidRDefault="007F1A5C" w:rsidP="002825EC">
      <w:pPr>
        <w:pStyle w:val="PargrafodaLista"/>
        <w:numPr>
          <w:ilvl w:val="0"/>
          <w:numId w:val="1"/>
        </w:numPr>
        <w:jc w:val="both"/>
      </w:pPr>
      <w:r>
        <w:t>Prevê-se</w:t>
      </w:r>
      <w:r w:rsidR="001B36C4">
        <w:t xml:space="preserve"> </w:t>
      </w:r>
      <w:r w:rsidR="002825EC">
        <w:t xml:space="preserve">que </w:t>
      </w:r>
      <w:r w:rsidR="001B36C4">
        <w:t xml:space="preserve">a construção de uma mini-hídrica e </w:t>
      </w:r>
      <w:r w:rsidR="002825EC">
        <w:t xml:space="preserve">de </w:t>
      </w:r>
      <w:r w:rsidR="001B36C4">
        <w:t xml:space="preserve">duas centrais fotovoltaicas </w:t>
      </w:r>
      <w:r w:rsidR="002825EC">
        <w:t>satisfaça</w:t>
      </w:r>
      <w:r w:rsidR="001B36C4">
        <w:t xml:space="preserve"> 37% a 41% das necessidades de eletricidade da região</w:t>
      </w:r>
      <w:r>
        <w:t>, e apenas 18% de toda a energia final consumida</w:t>
      </w:r>
      <w:r w:rsidR="001B36C4">
        <w:t xml:space="preserve"> (ao contrário do</w:t>
      </w:r>
      <w:r w:rsidR="002825EC">
        <w:t>s 60% que haviam sido veiculados</w:t>
      </w:r>
      <w:r w:rsidR="001B36C4">
        <w:t xml:space="preserve"> no PRR), o que o próprio EIA considera como não sendo relevantes visto que já se prevê a diminuição dos consumos até 2050</w:t>
      </w:r>
      <w:r w:rsidR="000D6D4D">
        <w:t>.</w:t>
      </w:r>
      <w:r w:rsidR="002825EC">
        <w:t xml:space="preserve"> </w:t>
      </w:r>
    </w:p>
    <w:p w14:paraId="073456D4" w14:textId="77777777" w:rsidR="00AD1649" w:rsidRDefault="002825EC" w:rsidP="002825EC">
      <w:pPr>
        <w:pStyle w:val="PargrafodaLista"/>
        <w:numPr>
          <w:ilvl w:val="0"/>
          <w:numId w:val="1"/>
        </w:numPr>
        <w:jc w:val="both"/>
      </w:pPr>
      <w:r>
        <w:t xml:space="preserve">A </w:t>
      </w:r>
      <w:r w:rsidR="001B36C4">
        <w:t>configuração do projeto apresenta desvios significativos face ao</w:t>
      </w:r>
      <w:r>
        <w:t xml:space="preserve"> inicialmente</w:t>
      </w:r>
      <w:r w:rsidR="001B36C4">
        <w:t xml:space="preserve"> previsto no PRR</w:t>
      </w:r>
      <w:r w:rsidR="00AD1649">
        <w:t>:</w:t>
      </w:r>
    </w:p>
    <w:p w14:paraId="7DF3C94B" w14:textId="51553A80" w:rsidR="00AD1649" w:rsidRDefault="002825EC" w:rsidP="00AD1649">
      <w:pPr>
        <w:pStyle w:val="PargrafodaLista"/>
        <w:numPr>
          <w:ilvl w:val="1"/>
          <w:numId w:val="1"/>
        </w:numPr>
        <w:jc w:val="both"/>
      </w:pPr>
      <w:r>
        <w:t>já que</w:t>
      </w:r>
      <w:r w:rsidR="001B36C4">
        <w:t xml:space="preserve"> </w:t>
      </w:r>
      <w:r w:rsidR="00AD1649">
        <w:t xml:space="preserve">o </w:t>
      </w:r>
      <w:r w:rsidR="001B36C4">
        <w:t>investimento prev</w:t>
      </w:r>
      <w:r>
        <w:t>ia</w:t>
      </w:r>
      <w:r w:rsidR="001B36C4">
        <w:t xml:space="preserve"> </w:t>
      </w:r>
      <w:r>
        <w:t xml:space="preserve">a instalação </w:t>
      </w:r>
      <w:r w:rsidR="001B36C4">
        <w:t>5</w:t>
      </w:r>
      <w:r w:rsidR="00B11621">
        <w:t xml:space="preserve"> </w:t>
      </w:r>
      <w:r w:rsidR="001B36C4">
        <w:t>078 h</w:t>
      </w:r>
      <w:r>
        <w:t>ectares</w:t>
      </w:r>
      <w:r w:rsidR="001B36C4">
        <w:t xml:space="preserve"> </w:t>
      </w:r>
      <w:r>
        <w:t>(</w:t>
      </w:r>
      <w:proofErr w:type="spellStart"/>
      <w:r>
        <w:t>ha</w:t>
      </w:r>
      <w:proofErr w:type="spellEnd"/>
      <w:r>
        <w:t xml:space="preserve">) </w:t>
      </w:r>
      <w:r w:rsidR="001B36C4">
        <w:t>para os blocos de rega e uma produção de energia que corresponde a 60% das necessidades da região</w:t>
      </w:r>
      <w:r w:rsidR="00AD1649">
        <w:t xml:space="preserve">, e </w:t>
      </w:r>
      <w:r>
        <w:t xml:space="preserve">este </w:t>
      </w:r>
      <w:r w:rsidR="001B36C4">
        <w:t>EIA aponta para uma área efetivamente de regada entre 5</w:t>
      </w:r>
      <w:r w:rsidR="00B11621">
        <w:t xml:space="preserve"> </w:t>
      </w:r>
      <w:r w:rsidR="001B36C4">
        <w:t>392 a 5</w:t>
      </w:r>
      <w:r w:rsidR="00B11621">
        <w:t xml:space="preserve"> </w:t>
      </w:r>
      <w:r w:rsidR="001B36C4">
        <w:t xml:space="preserve">823 </w:t>
      </w:r>
      <w:proofErr w:type="spellStart"/>
      <w:r w:rsidR="001B36C4">
        <w:t>ha</w:t>
      </w:r>
      <w:proofErr w:type="spellEnd"/>
      <w:r w:rsidR="001B36C4">
        <w:t xml:space="preserve"> </w:t>
      </w:r>
      <w:proofErr w:type="spellStart"/>
      <w:r w:rsidR="001B36C4">
        <w:t xml:space="preserve">e </w:t>
      </w:r>
      <w:proofErr w:type="spellEnd"/>
      <w:r w:rsidR="001B36C4">
        <w:t>área beneficiada entre 6</w:t>
      </w:r>
      <w:r w:rsidR="00B11621">
        <w:t xml:space="preserve"> </w:t>
      </w:r>
      <w:r w:rsidR="001B36C4">
        <w:t>343 e 6</w:t>
      </w:r>
      <w:r w:rsidR="00B11621">
        <w:t xml:space="preserve"> </w:t>
      </w:r>
      <w:r w:rsidR="001B36C4">
        <w:t xml:space="preserve">850 </w:t>
      </w:r>
      <w:proofErr w:type="spellStart"/>
      <w:r w:rsidR="001B36C4">
        <w:t>ha</w:t>
      </w:r>
      <w:proofErr w:type="spellEnd"/>
      <w:r w:rsidR="001B36C4">
        <w:t xml:space="preserve">, e uma produção de energia que não ultrapassaria os 41% das necessidades. </w:t>
      </w:r>
    </w:p>
    <w:p w14:paraId="0C7E50FD" w14:textId="77777777" w:rsidR="00AD1649" w:rsidRDefault="00AD1649" w:rsidP="00AD1649">
      <w:pPr>
        <w:pStyle w:val="PargrafodaLista"/>
        <w:numPr>
          <w:ilvl w:val="1"/>
          <w:numId w:val="1"/>
        </w:numPr>
        <w:jc w:val="both"/>
      </w:pPr>
      <w:r>
        <w:t xml:space="preserve">o </w:t>
      </w:r>
      <w:r w:rsidR="001B36C4">
        <w:t xml:space="preserve">EIA adiciona uma central fotovoltaica terrestre não prevista no PRR. </w:t>
      </w:r>
    </w:p>
    <w:p w14:paraId="64F5AE6F" w14:textId="7BE790D1" w:rsidR="001B36C4" w:rsidRDefault="00AD1649" w:rsidP="00AD1649">
      <w:pPr>
        <w:pStyle w:val="PargrafodaLista"/>
        <w:numPr>
          <w:ilvl w:val="1"/>
          <w:numId w:val="1"/>
        </w:numPr>
        <w:jc w:val="both"/>
      </w:pPr>
      <w:r>
        <w:t>o</w:t>
      </w:r>
      <w:r w:rsidR="001B36C4">
        <w:t xml:space="preserve"> PRR prevê limitar os lotes dos perímetros de rega a 100</w:t>
      </w:r>
      <w:r w:rsidR="00B11621">
        <w:t xml:space="preserve"> </w:t>
      </w:r>
      <w:proofErr w:type="spellStart"/>
      <w:r w:rsidR="001B36C4">
        <w:t>ha</w:t>
      </w:r>
      <w:proofErr w:type="spellEnd"/>
      <w:r w:rsidR="001B36C4">
        <w:t>, mas o EIA prevê que5% das unidades de rega com mais de 100</w:t>
      </w:r>
      <w:r>
        <w:t xml:space="preserve"> </w:t>
      </w:r>
      <w:proofErr w:type="spellStart"/>
      <w:r w:rsidR="001B36C4">
        <w:t>ha</w:t>
      </w:r>
      <w:proofErr w:type="spellEnd"/>
      <w:r w:rsidR="001B36C4">
        <w:t xml:space="preserve"> ocupem cerca de 40% de toda a área beneficiada.</w:t>
      </w:r>
    </w:p>
    <w:p w14:paraId="4031BED4" w14:textId="29F381E1" w:rsidR="00F722F7" w:rsidRDefault="00F722F7" w:rsidP="00F722F7">
      <w:pPr>
        <w:pStyle w:val="PargrafodaLista"/>
        <w:numPr>
          <w:ilvl w:val="0"/>
          <w:numId w:val="1"/>
        </w:numPr>
        <w:jc w:val="both"/>
      </w:pPr>
      <w:r>
        <w:t xml:space="preserve">A construção da barragem do Pisão levará à inundação da Aldeia do Pisão, levando à relocalização da população e o </w:t>
      </w:r>
      <w:r w:rsidR="007F1A5C">
        <w:t>EIA</w:t>
      </w:r>
      <w:r>
        <w:t xml:space="preserve"> não dá quaisquer garantias à população em termos da solução a adotar, nem prevê custos relativos à compensação das pessoas lesadas pelo projeto</w:t>
      </w:r>
      <w:r w:rsidR="000D6D4D">
        <w:t>.</w:t>
      </w:r>
    </w:p>
    <w:p w14:paraId="37C724B7" w14:textId="7DCA4E0E" w:rsidR="00B11621" w:rsidRDefault="007F1A5C" w:rsidP="007F1A5C">
      <w:pPr>
        <w:pStyle w:val="PargrafodaLista"/>
        <w:numPr>
          <w:ilvl w:val="0"/>
          <w:numId w:val="1"/>
        </w:numPr>
        <w:jc w:val="both"/>
      </w:pPr>
      <w:r>
        <w:t>A tipologia do projeto será um incentivo à implementação de um modelo de intensificação agrícola que</w:t>
      </w:r>
      <w:r w:rsidR="00F722F7">
        <w:t xml:space="preserve"> não promove o emprego de qualidade – podendo levar a situações de exploração laboral e habitação precária – nem a distribuição da riqueza gerada pelo investimento público: </w:t>
      </w:r>
      <w:r>
        <w:t>toda a área beneficiada por rega está em apenas 77 explorações, sendo que os 120 milhões de euros de investimento via PRR são, na prática, um apoio de 2 milhões de euros distribuído pelos 57 particulares, sobretudo grandes proprietários</w:t>
      </w:r>
      <w:r w:rsidR="000D6D4D">
        <w:t>.</w:t>
      </w:r>
    </w:p>
    <w:p w14:paraId="7934595F" w14:textId="55216D90" w:rsidR="001B36C4" w:rsidRDefault="001B36C4" w:rsidP="00F722F7">
      <w:pPr>
        <w:pStyle w:val="PargrafodaLista"/>
        <w:numPr>
          <w:ilvl w:val="0"/>
          <w:numId w:val="1"/>
        </w:numPr>
        <w:jc w:val="both"/>
      </w:pPr>
      <w:r>
        <w:t>Ocorrerá a d</w:t>
      </w:r>
      <w:r w:rsidR="00F722F7">
        <w:t xml:space="preserve">estruição de centenas de hectares de montados, afetação de “catorze habitats incluídos na Diretiva Habitats (92/43/CEE), sendo um deles </w:t>
      </w:r>
      <w:r w:rsidR="00F722F7">
        <w:lastRenderedPageBreak/>
        <w:t xml:space="preserve">considerado prioritário” e a fragmentação e desaparecimento de habitat de espécies de proteção prioritária </w:t>
      </w:r>
      <w:r>
        <w:t xml:space="preserve">e fortemente ameaçadas </w:t>
      </w:r>
      <w:r w:rsidR="00F722F7">
        <w:t xml:space="preserve">como </w:t>
      </w:r>
      <w:r w:rsidR="000D6D4D">
        <w:t>é o caso d</w:t>
      </w:r>
      <w:r w:rsidR="00F722F7">
        <w:t xml:space="preserve">o sisão, </w:t>
      </w:r>
      <w:r w:rsidR="000D6D4D">
        <w:t>d</w:t>
      </w:r>
      <w:r w:rsidR="00F722F7">
        <w:t xml:space="preserve">a abetarda e </w:t>
      </w:r>
      <w:r w:rsidR="000D6D4D">
        <w:t>d</w:t>
      </w:r>
      <w:r w:rsidR="00F722F7">
        <w:t>a águia caçadeira – destruindo a continuidade entre áreas com importância para a conservação (Z</w:t>
      </w:r>
      <w:r w:rsidR="000D6D4D">
        <w:t xml:space="preserve">ona </w:t>
      </w:r>
      <w:r w:rsidR="00F722F7">
        <w:t>E</w:t>
      </w:r>
      <w:r w:rsidR="000D6D4D">
        <w:t xml:space="preserve">special de </w:t>
      </w:r>
      <w:r w:rsidR="00F722F7">
        <w:t>C</w:t>
      </w:r>
      <w:r w:rsidR="000D6D4D">
        <w:t>onservação</w:t>
      </w:r>
      <w:r w:rsidR="00F722F7">
        <w:t xml:space="preserve"> do Cabeção, </w:t>
      </w:r>
      <w:proofErr w:type="spellStart"/>
      <w:r w:rsidR="00F722F7">
        <w:t>I</w:t>
      </w:r>
      <w:r w:rsidR="000D6D4D">
        <w:t>mportant</w:t>
      </w:r>
      <w:proofErr w:type="spellEnd"/>
      <w:r w:rsidR="000D6D4D">
        <w:t xml:space="preserve"> </w:t>
      </w:r>
      <w:r w:rsidR="00F722F7">
        <w:t>B</w:t>
      </w:r>
      <w:r w:rsidR="000D6D4D">
        <w:t xml:space="preserve">ird </w:t>
      </w:r>
      <w:proofErr w:type="spellStart"/>
      <w:r w:rsidR="00F722F7">
        <w:t>A</w:t>
      </w:r>
      <w:r w:rsidR="000D6D4D">
        <w:t>rea</w:t>
      </w:r>
      <w:proofErr w:type="spellEnd"/>
      <w:r w:rsidR="00F722F7">
        <w:t xml:space="preserve"> Alter do Chão e Z</w:t>
      </w:r>
      <w:r w:rsidR="002F4DAC">
        <w:t xml:space="preserve">ona de </w:t>
      </w:r>
      <w:r w:rsidR="00F722F7">
        <w:t>P</w:t>
      </w:r>
      <w:r w:rsidR="002F4DAC">
        <w:t xml:space="preserve">roteção </w:t>
      </w:r>
      <w:r w:rsidR="00F722F7">
        <w:t>E</w:t>
      </w:r>
      <w:r w:rsidR="002F4DAC">
        <w:t>special de</w:t>
      </w:r>
      <w:r w:rsidR="00F722F7">
        <w:t xml:space="preserve"> Monforte)</w:t>
      </w:r>
      <w:r w:rsidR="000D6D4D">
        <w:t>.</w:t>
      </w:r>
    </w:p>
    <w:p w14:paraId="685578B0" w14:textId="7E751E87" w:rsidR="001B36C4" w:rsidRDefault="001B36C4" w:rsidP="00F722F7">
      <w:pPr>
        <w:pStyle w:val="PargrafodaLista"/>
        <w:numPr>
          <w:ilvl w:val="0"/>
          <w:numId w:val="1"/>
        </w:numPr>
        <w:jc w:val="both"/>
      </w:pPr>
      <w:r>
        <w:t>Haverá uma a</w:t>
      </w:r>
      <w:r w:rsidR="00F722F7">
        <w:t>rtificialização da ribeira de Seda e seus afluentes,</w:t>
      </w:r>
      <w:r>
        <w:t xml:space="preserve"> com</w:t>
      </w:r>
      <w:r w:rsidR="00F722F7">
        <w:t xml:space="preserve"> impacte</w:t>
      </w:r>
      <w:r>
        <w:t>s</w:t>
      </w:r>
      <w:r w:rsidR="00F722F7">
        <w:t xml:space="preserve"> cumulativo</w:t>
      </w:r>
      <w:r>
        <w:t>s</w:t>
      </w:r>
      <w:r w:rsidR="00F722F7">
        <w:t xml:space="preserve"> à albufeira do Maranhão, e aumento do risco de contaminação dos recursos hídricos através da promoção de sistemas agrícolas intensivos dependentes do uso sistemático de agroquímicos</w:t>
      </w:r>
      <w:r w:rsidR="002F4DAC">
        <w:t>.</w:t>
      </w:r>
    </w:p>
    <w:p w14:paraId="3203D66C" w14:textId="6E210C7D" w:rsidR="001B36C4" w:rsidRDefault="001B36C4" w:rsidP="00F722F7">
      <w:pPr>
        <w:pStyle w:val="PargrafodaLista"/>
        <w:numPr>
          <w:ilvl w:val="0"/>
          <w:numId w:val="1"/>
        </w:numPr>
        <w:jc w:val="both"/>
      </w:pPr>
      <w:r>
        <w:t>É evidente um c</w:t>
      </w:r>
      <w:r w:rsidR="00F722F7">
        <w:t xml:space="preserve">ontributo </w:t>
      </w:r>
      <w:r>
        <w:t xml:space="preserve">negativo </w:t>
      </w:r>
      <w:r w:rsidR="00F722F7">
        <w:t>para as alterações climáticas pela perda de sumidouros e aumento das emissões de gases com efeitos de estufa (GEE) derivado da desflorestação, conversão do uso do solo e intensificação agrícola</w:t>
      </w:r>
      <w:r w:rsidR="002F4DAC">
        <w:t>.</w:t>
      </w:r>
    </w:p>
    <w:p w14:paraId="5845C8F2" w14:textId="77777777" w:rsidR="00F722F7" w:rsidRDefault="00F722F7" w:rsidP="00F722F7">
      <w:pPr>
        <w:pStyle w:val="PargrafodaLista"/>
        <w:numPr>
          <w:ilvl w:val="0"/>
          <w:numId w:val="1"/>
        </w:numPr>
        <w:jc w:val="both"/>
      </w:pPr>
      <w:r>
        <w:t>Os efeitos do projeto resultar</w:t>
      </w:r>
      <w:r w:rsidR="001B36C4">
        <w:t xml:space="preserve">ão </w:t>
      </w:r>
      <w:r>
        <w:t>numa violação do princípio “não prejudicar significativamente” (DNSH), critério necessário para ter acesso aos fundos europeus no âmbito do Mecanismo de Recuperação e Resiliência</w:t>
      </w:r>
      <w:r w:rsidR="00AD1649">
        <w:t>.</w:t>
      </w:r>
    </w:p>
    <w:p w14:paraId="083AD258" w14:textId="77777777" w:rsidR="00F91833" w:rsidRDefault="00F91833" w:rsidP="00F91833">
      <w:pPr>
        <w:jc w:val="both"/>
      </w:pPr>
    </w:p>
    <w:p w14:paraId="53A4390F" w14:textId="7E3C766A" w:rsidR="00F91833" w:rsidRDefault="00F91833" w:rsidP="00F91833">
      <w:pPr>
        <w:jc w:val="both"/>
      </w:pPr>
      <w:r>
        <w:t>Neste contexto, manifesto a minha discordância com este projeto, o qual, para além de desnecessário, utiliza dinheiros públicos significativos sem dar uma resposta adequada</w:t>
      </w:r>
      <w:r w:rsidR="00B11621">
        <w:t xml:space="preserve"> </w:t>
      </w:r>
      <w:r>
        <w:t>aos objetivos de promoção de um desenvolvimento integrado que contrarie a tendência de despovoamento do Alto Alentejo.</w:t>
      </w:r>
    </w:p>
    <w:sectPr w:rsidR="00F91833" w:rsidSect="00F003C6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DC4AD" w14:textId="77777777" w:rsidR="000E4874" w:rsidRDefault="000E4874" w:rsidP="007106FB">
      <w:r>
        <w:separator/>
      </w:r>
    </w:p>
  </w:endnote>
  <w:endnote w:type="continuationSeparator" w:id="0">
    <w:p w14:paraId="46B609EE" w14:textId="77777777" w:rsidR="000E4874" w:rsidRDefault="000E4874" w:rsidP="0071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CC0A" w14:textId="77777777" w:rsidR="007106FB" w:rsidRDefault="007106FB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72A3818" wp14:editId="29B6E862">
          <wp:simplePos x="0" y="0"/>
          <wp:positionH relativeFrom="margin">
            <wp:posOffset>5227108</wp:posOffset>
          </wp:positionH>
          <wp:positionV relativeFrom="paragraph">
            <wp:posOffset>-58631</wp:posOffset>
          </wp:positionV>
          <wp:extent cx="991193" cy="423333"/>
          <wp:effectExtent l="0" t="0" r="0" b="0"/>
          <wp:wrapNone/>
          <wp:docPr id="2" name="Picture 2" descr="X:\ZERO\logo_zer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X:\ZERO\logo_zer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06" b="19014"/>
                  <a:stretch/>
                </pic:blipFill>
                <pic:spPr bwMode="auto">
                  <a:xfrm>
                    <a:off x="0" y="0"/>
                    <a:ext cx="991193" cy="423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4569" w14:textId="77777777" w:rsidR="000E4874" w:rsidRDefault="000E4874" w:rsidP="007106FB">
      <w:r>
        <w:separator/>
      </w:r>
    </w:p>
  </w:footnote>
  <w:footnote w:type="continuationSeparator" w:id="0">
    <w:p w14:paraId="0E95767A" w14:textId="77777777" w:rsidR="000E4874" w:rsidRDefault="000E4874" w:rsidP="0071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319C1"/>
    <w:multiLevelType w:val="hybridMultilevel"/>
    <w:tmpl w:val="341202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F7"/>
    <w:rsid w:val="000D6D4D"/>
    <w:rsid w:val="000E4874"/>
    <w:rsid w:val="001B36C4"/>
    <w:rsid w:val="002825EC"/>
    <w:rsid w:val="002F4DAC"/>
    <w:rsid w:val="006A7358"/>
    <w:rsid w:val="007106FB"/>
    <w:rsid w:val="00797800"/>
    <w:rsid w:val="007D2FEA"/>
    <w:rsid w:val="007F1A5C"/>
    <w:rsid w:val="00874063"/>
    <w:rsid w:val="008D7862"/>
    <w:rsid w:val="00A96F03"/>
    <w:rsid w:val="00AD1649"/>
    <w:rsid w:val="00AF11D3"/>
    <w:rsid w:val="00B11621"/>
    <w:rsid w:val="00B3114F"/>
    <w:rsid w:val="00D862F7"/>
    <w:rsid w:val="00D87C49"/>
    <w:rsid w:val="00E9525D"/>
    <w:rsid w:val="00F003C6"/>
    <w:rsid w:val="00F722F7"/>
    <w:rsid w:val="00F91833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1354"/>
  <w15:chartTrackingRefBased/>
  <w15:docId w15:val="{EE5E7260-E6E2-8F40-AAFC-DB9836F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2F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3114F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3114F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9183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106FB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06FB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106F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06FB"/>
  </w:style>
  <w:style w:type="paragraph" w:styleId="Rodap">
    <w:name w:val="footer"/>
    <w:basedOn w:val="Normal"/>
    <w:link w:val="RodapCarter"/>
    <w:uiPriority w:val="99"/>
    <w:unhideWhenUsed/>
    <w:rsid w:val="007106F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83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a.pt/pt/consulta/aproveitamento-hidraulico-de-fins-multiplos-do-cra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icipa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2</cp:revision>
  <dcterms:created xsi:type="dcterms:W3CDTF">2022-08-09T15:02:00Z</dcterms:created>
  <dcterms:modified xsi:type="dcterms:W3CDTF">2022-08-09T15:02:00Z</dcterms:modified>
</cp:coreProperties>
</file>